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3F" w:rsidRPr="00601DBA" w:rsidRDefault="005D4693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32839505"/>
      <w:bookmarkStart w:id="2" w:name="_GoBack"/>
      <w:bookmarkEnd w:id="0"/>
      <w:bookmarkEnd w:id="2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"ДИМИТРИЈЕ ДАВИДОВИЋ"</w:t>
      </w:r>
    </w:p>
    <w:p w:rsidR="00DF253F" w:rsidRPr="001F55F6" w:rsidRDefault="005D4693" w:rsidP="00DF253F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101606980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RDefault="005D4693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9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АНТЕ ПРОТИЋА БР.3</w:t>
      </w:r>
    </w:p>
    <w:p w:rsidR="00DF253F" w:rsidRPr="001F55F6" w:rsidRDefault="005D4693" w:rsidP="00DF253F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0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11300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СМЕДЕРЕВО</w:t>
      </w:r>
    </w:p>
    <w:p w:rsidR="001F55F6" w:rsidRPr="001F55F6" w:rsidRDefault="005D469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5D469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08.06.2026</w:t>
      </w:r>
    </w:p>
    <w:p w:rsidR="001F55F6" w:rsidRPr="001F55F6" w:rsidRDefault="005D469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1236</w:t>
      </w:r>
    </w:p>
    <w:p w:rsidR="001F55F6" w:rsidRPr="00A9707B" w:rsidRDefault="005D4693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2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RDefault="005D469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</w:t>
      </w:r>
      <w:r w:rsidRPr="001F55F6">
        <w:rPr>
          <w:rFonts w:cstheme="minorHAnsi"/>
          <w:b/>
          <w:sz w:val="32"/>
          <w:szCs w:val="32"/>
          <w:lang w:val="sr-Latn-BA"/>
        </w:rPr>
        <w:t xml:space="preserve"> УГОВОРА</w:t>
      </w:r>
      <w:bookmarkEnd w:id="10"/>
    </w:p>
    <w:p w:rsidR="001F55F6" w:rsidRPr="001F55F6" w:rsidRDefault="005D46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2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"ДИМИТРИЈЕ ДАВИДОВИЋ"</w:t>
      </w:r>
    </w:p>
    <w:p w:rsidR="001F55F6" w:rsidRPr="001F55F6" w:rsidRDefault="005D46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02/26</w:t>
      </w:r>
    </w:p>
    <w:p w:rsidR="001F55F6" w:rsidRPr="001F55F6" w:rsidRDefault="005D46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 превоза ученика и запослених  у 2026.години</w:t>
      </w:r>
    </w:p>
    <w:p w:rsidR="001F55F6" w:rsidRPr="001F55F6" w:rsidRDefault="005D469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Ф02-0018639</w:t>
      </w:r>
    </w:p>
    <w:p w:rsidR="001F55F6" w:rsidRPr="001F55F6" w:rsidRDefault="005D469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Default="005D4693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w w:val="100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>
        <w:rPr>
          <w:rFonts w:ascii="Calibri" w:eastAsia="Calibri" w:hAnsi="Calibri" w:cs="Calibri"/>
          <w:w w:val="100"/>
          <w:sz w:val="20"/>
          <w:szCs w:val="20"/>
        </w:rPr>
        <w:t>60112000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205"/>
      </w:tblGrid>
      <w:tr w:rsidR="009C2259" w:rsidTr="00493F14">
        <w:trPr>
          <w:trHeight w:val="872"/>
        </w:trPr>
        <w:tc>
          <w:tcPr>
            <w:tcW w:w="10205" w:type="dxa"/>
          </w:tcPr>
          <w:p w:rsidR="00246D5A" w:rsidRPr="001F55F6" w:rsidRDefault="005D469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5"/>
            <w:bookmarkEnd w:id="1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Превоз ученика </w:t>
            </w:r>
          </w:p>
          <w:p w:rsidR="00246D5A" w:rsidRPr="00B84A8C" w:rsidRDefault="005D469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11.000.000,00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8"/>
            <w:bookmarkEnd w:id="22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5D469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23" w:name="22"/>
            <w:bookmarkEnd w:id="23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C2259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5D469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4" w:name="23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СП ЛАСТА АД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100002006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Аутопут Београд-Ниш,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(Звездара)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7"/>
                  <w:bookmarkEnd w:id="2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11050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9" w:name="28"/>
                  <w:bookmarkEnd w:id="29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5D46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30" w:name="19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12.907.840,00</w:t>
            </w:r>
          </w:p>
          <w:p w:rsidR="00246D5A" w:rsidRPr="00B84A8C" w:rsidRDefault="005D46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1" w:name="20"/>
            <w:bookmarkEnd w:id="3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14.198.624,00</w:t>
            </w:r>
          </w:p>
          <w:p w:rsidR="00246D5A" w:rsidRPr="00DF253F" w:rsidRDefault="005D469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2" w:name="21"/>
            <w:bookmarkEnd w:id="32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5D469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3" w:name="14"/>
            <w:bookmarkEnd w:id="33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Понуђач је у складу са критеријумима за избор привредног субјекта доставио економски најповољнију понуду.</w:t>
            </w:r>
          </w:p>
        </w:tc>
      </w:tr>
      <w:tr w:rsidR="009C2259" w:rsidTr="00493F14">
        <w:trPr>
          <w:trHeight w:val="872"/>
        </w:trPr>
        <w:tc>
          <w:tcPr>
            <w:tcW w:w="10205" w:type="dxa"/>
          </w:tcPr>
          <w:p w:rsidR="00246D5A" w:rsidRPr="001F55F6" w:rsidRDefault="005D469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4" w:name="30"/>
            <w:bookmarkEnd w:id="34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5" w:name="31"/>
            <w:bookmarkEnd w:id="35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Превоз запослених</w:t>
            </w:r>
          </w:p>
          <w:p w:rsidR="00246D5A" w:rsidRPr="00B84A8C" w:rsidRDefault="005D469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7" w:name="33"/>
            <w:bookmarkEnd w:id="37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5D469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38" w:name="37"/>
            <w:bookmarkEnd w:id="38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C2259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5D469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9" w:name="38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СП ЛАСТА АД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100002006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Аутопут Београд-Ниш, 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1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(Звездара)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2"/>
                  <w:bookmarkEnd w:id="4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11050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4" w:name="43"/>
                  <w:bookmarkEnd w:id="44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5D46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5" w:name="34"/>
            <w:bookmarkEnd w:id="4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909.480,00</w:t>
            </w:r>
          </w:p>
          <w:p w:rsidR="00246D5A" w:rsidRPr="00B84A8C" w:rsidRDefault="005D469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6" w:name="35"/>
            <w:bookmarkEnd w:id="4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1.000.428,00</w:t>
            </w:r>
          </w:p>
          <w:p w:rsidR="00246D5A" w:rsidRPr="00DF253F" w:rsidRDefault="005D469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7" w:name="36"/>
            <w:bookmarkEnd w:id="47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5D469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8" w:name="29"/>
            <w:bookmarkEnd w:id="48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Понуђач је у складу са 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критеријумима за избор привредног субјекта доставио економски најповољнију понуду.</w:t>
            </w:r>
          </w:p>
        </w:tc>
      </w:tr>
      <w:bookmarkEnd w:id="1"/>
    </w:tbl>
    <w:p w:rsidR="00246D5A" w:rsidRDefault="00246D5A" w:rsidP="00194CD8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R="00246D5A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9C2259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9C2259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C2259">
        <w:trPr>
          <w:trHeight w:val="40"/>
        </w:trPr>
        <w:tc>
          <w:tcPr>
            <w:tcW w:w="15397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9C2259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 превоза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ученика и запослених  у 2026.години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02/26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966, 12.05.2026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12.000.000,00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60112000-Услуге јавног друмског превоза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Ф02-0018639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16.05.2026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04.06.2026 08:00:00</w:t>
                  </w: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9C2259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Милица Србљак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Саша Бојанић Стевановић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Марија Младеновић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Татјана Ђуровић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Драгица Миловановић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Дојчиновић</w:t>
                  </w: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9C2259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9C2259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9C2259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Превоз ученика 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11.000.000,00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2259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9C2259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запослених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1.000.000,00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rPr>
          <w:trHeight w:val="56"/>
        </w:trPr>
        <w:tc>
          <w:tcPr>
            <w:tcW w:w="15397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C2259" w:rsidRDefault="005D469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C2259" w:rsidRDefault="009C225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9C225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9C2259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04.06.2026 08:00:00</w:t>
                  </w:r>
                </w:p>
              </w:tc>
            </w:tr>
            <w:tr w:rsidR="009C2259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04.06.2026 08:00:19</w:t>
                  </w:r>
                </w:p>
              </w:tc>
            </w:tr>
            <w:tr w:rsidR="009C2259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9C225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Превоз ученика 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9C2259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БЕОГРАД, Аутопут Београд-Ниш, 4, 11050, Београд 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4877/1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3.6.2026. 16:04:12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2259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9C225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запослених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9C2259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СП ЛАСТА АД БЕОГРАД, Аутопут Београд-Ниш, 4, 11050, Београд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4877/2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3.6.2026. 16:04:12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rPr>
          <w:trHeight w:val="62"/>
        </w:trPr>
        <w:tc>
          <w:tcPr>
            <w:tcW w:w="15397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C2259" w:rsidRDefault="005D469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C2259" w:rsidRDefault="009C225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9C2259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9C2259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9C2259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9C225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30"/>
                          <w:gridCol w:w="1130"/>
                          <w:gridCol w:w="1123"/>
                          <w:gridCol w:w="1126"/>
                          <w:gridCol w:w="1124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Превоз ученика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важења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понуде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12907840.00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14198624.00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до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2259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9C225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9"/>
                          <w:gridCol w:w="1127"/>
                          <w:gridCol w:w="1129"/>
                          <w:gridCol w:w="1124"/>
                          <w:gridCol w:w="1126"/>
                          <w:gridCol w:w="1125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Превоз запослених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909480.00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1000428.00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до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rPr>
          <w:trHeight w:val="50"/>
        </w:trPr>
        <w:tc>
          <w:tcPr>
            <w:tcW w:w="15392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9C2259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9C2259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9C225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30"/>
                          <w:gridCol w:w="1130"/>
                          <w:gridCol w:w="1123"/>
                          <w:gridCol w:w="1126"/>
                          <w:gridCol w:w="1124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Превоз ученика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понуде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12907840.00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14198624.00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до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2259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9C225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9"/>
                          <w:gridCol w:w="1127"/>
                          <w:gridCol w:w="1128"/>
                          <w:gridCol w:w="1123"/>
                          <w:gridCol w:w="1126"/>
                          <w:gridCol w:w="1125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Превоз запослених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СП ЛАСТА АД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909480.00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1000428.00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до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rPr>
          <w:trHeight w:val="48"/>
        </w:trPr>
        <w:tc>
          <w:tcPr>
            <w:tcW w:w="15392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9C2259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C2259" w:rsidRDefault="005D46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9C2259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9C2259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Превоз ученика 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5"/>
                          <w:gridCol w:w="2817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12.907.840,00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14.198.624,00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је уз понуду доставио доказе за квалитативни избор привредног субјекта.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2259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9C2259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запослених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4"/>
                          <w:gridCol w:w="2142"/>
                          <w:gridCol w:w="2143"/>
                          <w:gridCol w:w="896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909.480,00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1.000.428,00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 је уз понуду доставио доказе за квалитативни избор привредног субјекта.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rPr>
          <w:trHeight w:val="14"/>
        </w:trPr>
        <w:tc>
          <w:tcPr>
            <w:tcW w:w="15392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9C2259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9C2259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Превоз ученика 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9C2259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9C225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C2259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9C225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12.907.840,00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је у складу са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критеријумима за избор привредног субјекта доставио економски најповољнију понуду.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C2259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9C2259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запослених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9C2259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9C225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C2259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9C225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909.480,00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9C2259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C2259" w:rsidRDefault="005D46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је у складу са критеријумима за избор привредног субјекта доставио економски најповољнију понуду.</w:t>
                              </w:r>
                            </w:p>
                          </w:tc>
                        </w:tr>
                      </w:tbl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C2259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C2259" w:rsidRDefault="009C225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C2259" w:rsidRDefault="009C225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C2259">
        <w:trPr>
          <w:trHeight w:val="523"/>
        </w:trPr>
        <w:tc>
          <w:tcPr>
            <w:tcW w:w="15392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C2259" w:rsidRDefault="009C225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C2259" w:rsidRDefault="009C2259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9C225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5D4693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49" w:name="2_0"/>
      <w:bookmarkStart w:id="50" w:name="_Hlk32839505_0"/>
      <w:bookmarkEnd w:id="49"/>
      <w:r w:rsidRPr="003B6A19">
        <w:rPr>
          <w:rFonts w:ascii="Calibri" w:eastAsia="Calibri" w:hAnsi="Calibri" w:cs="Calibri"/>
          <w:w w:val="100"/>
          <w:sz w:val="20"/>
          <w:szCs w:val="20"/>
        </w:rPr>
        <w:lastRenderedPageBreak/>
        <w:t>Понуђач је у складу са критеријумима за избор привредног субјекта доставио економски најповољнију понуду.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9C2259" w:rsidTr="008D1CC9">
        <w:tc>
          <w:tcPr>
            <w:tcW w:w="10342" w:type="dxa"/>
          </w:tcPr>
          <w:p w:rsidR="008D1CC9" w:rsidRPr="00F61EC9" w:rsidRDefault="005D4693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RDefault="005D4693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51" w:name="1_0"/>
            <w:bookmarkEnd w:id="51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</w:t>
            </w:r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50"/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693" w:rsidRDefault="005D4693">
      <w:pPr>
        <w:spacing w:before="0" w:after="0"/>
      </w:pPr>
      <w:r>
        <w:separator/>
      </w:r>
    </w:p>
  </w:endnote>
  <w:endnote w:type="continuationSeparator" w:id="0">
    <w:p w:rsidR="005D4693" w:rsidRDefault="005D46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693" w:rsidRDefault="005D4693">
      <w:pPr>
        <w:spacing w:before="0" w:after="0"/>
      </w:pPr>
      <w:r>
        <w:separator/>
      </w:r>
    </w:p>
  </w:footnote>
  <w:footnote w:type="continuationSeparator" w:id="0">
    <w:p w:rsidR="005D4693" w:rsidRDefault="005D46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59" w:rsidRDefault="009C22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D4693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2259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015D2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F5C31-C98B-4134-9502-8400D1EA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OSDD030220-5</cp:lastModifiedBy>
  <cp:revision>2</cp:revision>
  <dcterms:created xsi:type="dcterms:W3CDTF">2026-07-02T08:37:00Z</dcterms:created>
  <dcterms:modified xsi:type="dcterms:W3CDTF">2026-07-02T08:37:00Z</dcterms:modified>
</cp:coreProperties>
</file>